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022" w:rsidRPr="002D1022" w:rsidRDefault="002D1022" w:rsidP="002D1022">
      <w:pPr>
        <w:jc w:val="right"/>
        <w:rPr>
          <w:b/>
        </w:rPr>
      </w:pPr>
      <w:r w:rsidRPr="002D1022">
        <w:rPr>
          <w:b/>
        </w:rPr>
        <w:t xml:space="preserve">Al Dirigente Scolastico </w:t>
      </w:r>
      <w:proofErr w:type="spellStart"/>
      <w:r w:rsidRPr="002D1022">
        <w:rPr>
          <w:b/>
        </w:rPr>
        <w:t>p.t.</w:t>
      </w:r>
      <w:proofErr w:type="spellEnd"/>
      <w:r w:rsidRPr="002D1022">
        <w:rPr>
          <w:b/>
        </w:rPr>
        <w:t xml:space="preserve"> </w:t>
      </w:r>
    </w:p>
    <w:p w:rsidR="002D1022" w:rsidRPr="002D1022" w:rsidRDefault="002D1022" w:rsidP="002D1022">
      <w:pPr>
        <w:jc w:val="right"/>
        <w:rPr>
          <w:b/>
        </w:rPr>
      </w:pPr>
      <w:r w:rsidRPr="002D1022">
        <w:rPr>
          <w:b/>
        </w:rPr>
        <w:t xml:space="preserve">dell’Istituto Comprensivo “Antonio De Curtis” </w:t>
      </w:r>
    </w:p>
    <w:p w:rsidR="002D1022" w:rsidRDefault="002D1022" w:rsidP="002D1022">
      <w:pPr>
        <w:jc w:val="right"/>
        <w:rPr>
          <w:b/>
        </w:rPr>
      </w:pPr>
      <w:r w:rsidRPr="002D1022">
        <w:rPr>
          <w:b/>
        </w:rPr>
        <w:t>Casavatore (NA)</w:t>
      </w:r>
    </w:p>
    <w:p w:rsidR="002D1022" w:rsidRPr="002D1022" w:rsidRDefault="002D1022" w:rsidP="002D1022">
      <w:pPr>
        <w:jc w:val="right"/>
        <w:rPr>
          <w:b/>
        </w:rPr>
      </w:pPr>
    </w:p>
    <w:p w:rsidR="002D1022" w:rsidRDefault="002D1022" w:rsidP="002D1022">
      <w:pPr>
        <w:jc w:val="both"/>
      </w:pPr>
      <w:r>
        <w:t xml:space="preserve"> Il/la sottoscritto/a _________________________________________ , Docente di scuola □ dell’Infanzia/ □ primaria /□ secondaria di primo grado, con titolarità presso questa Istituzione Scolastica Autonoma, ai fini della formazione della graduatoria d’Istituto per l’individuazione di eventuale personale soprannumerario per l’anno scolastico 2016/17, pienamente consapevole che chiunque rilascia dichiarazioni mendaci è punito ai sensi del codice penale e delle leggi speciali in materia, ai sensi e per gli effetti dell'art. 46 D.P.R. n. 445/2000 e ss. mm. e ii.</w:t>
      </w:r>
    </w:p>
    <w:p w:rsidR="002D1022" w:rsidRDefault="002D1022" w:rsidP="002D1022">
      <w:pPr>
        <w:jc w:val="center"/>
      </w:pPr>
      <w:r>
        <w:t>DICHIARA</w:t>
      </w:r>
    </w:p>
    <w:p w:rsidR="002D1022" w:rsidRDefault="002D1022" w:rsidP="002D1022">
      <w:pPr>
        <w:jc w:val="both"/>
      </w:pPr>
      <w:r>
        <w:t>che non è intervenuto alcun cambiamento relativamente alle esigenze di famiglia ed ai titoli generali già dichiarati per gli stess</w:t>
      </w:r>
      <w:r>
        <w:t>i fini nell’anno scolastico 2015/16</w:t>
      </w:r>
      <w:r>
        <w:t xml:space="preserve">, con esclusione dell’anzianità di servizio di ruolo e del servizio di ruolo prestato senza soluzione di continuità di cui alla TABELLA A, titolo1, lettere A), C). Dichiara altresì di non aver presentato domanda di trasferimento provinciale o passaggio provinciale per un triennio, a decorrere dalle operazioni di mobilità per </w:t>
      </w:r>
      <w:proofErr w:type="spellStart"/>
      <w:r>
        <w:t>l’a.s.</w:t>
      </w:r>
      <w:proofErr w:type="spellEnd"/>
      <w:r>
        <w:t xml:space="preserve"> 2000/2001 e fino </w:t>
      </w:r>
      <w:proofErr w:type="spellStart"/>
      <w:r>
        <w:t>all’a.s.</w:t>
      </w:r>
      <w:proofErr w:type="spellEnd"/>
      <w:r>
        <w:t xml:space="preserve"> 2007/2008 o, pur avendo presentato domanda, di averla revocata nei termini previsti.</w:t>
      </w:r>
    </w:p>
    <w:p w:rsidR="00576E84" w:rsidRDefault="002D1022" w:rsidP="002D1022">
      <w:pPr>
        <w:jc w:val="both"/>
      </w:pPr>
      <w:r>
        <w:t>Casavatore, _________________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 Il Dichiarante</w:t>
      </w:r>
    </w:p>
    <w:sectPr w:rsidR="00576E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022"/>
    <w:rsid w:val="002D1022"/>
    <w:rsid w:val="0053317D"/>
    <w:rsid w:val="0091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2017-05-02T07:21:00Z</dcterms:created>
  <dcterms:modified xsi:type="dcterms:W3CDTF">2017-05-02T07:23:00Z</dcterms:modified>
</cp:coreProperties>
</file>